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93" w:rsidRDefault="008A2AD7" w:rsidP="008A2AD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D44F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</w:t>
      </w:r>
    </w:p>
    <w:p w:rsidR="00C36984" w:rsidRPr="00C8669E" w:rsidRDefault="005C220B" w:rsidP="008A2A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2014</w:t>
      </w:r>
      <w:r w:rsidR="00C567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0E2240" w:rsidRPr="00C8669E" w:rsidRDefault="000E2240" w:rsidP="000E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ТАРИФЫ</w:t>
      </w:r>
    </w:p>
    <w:p w:rsidR="000E2240" w:rsidRPr="00C8669E" w:rsidRDefault="000E2240" w:rsidP="000E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ТЕПЛОВУЮ ЭНЕРГИЮ (МОЩНОСТЬ), ПОСТАВЛЯЕМУЮ ПОТРЕБИТЕЛЯМ</w:t>
      </w:r>
    </w:p>
    <w:p w:rsidR="000E2240" w:rsidRPr="00C8669E" w:rsidRDefault="000E2240" w:rsidP="000E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6FF" w:rsidRPr="002A7935" w:rsidRDefault="004626FF" w:rsidP="002A793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0E2240"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01.0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0E2240"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5C22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="000E2240"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30.06.201</w:t>
      </w:r>
      <w:r w:rsidR="005C22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</w:t>
      </w:r>
      <w:r w:rsidR="000E2240"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930,61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руб./Гкал; </w:t>
      </w:r>
    </w:p>
    <w:p w:rsidR="008E4DE9" w:rsidRPr="002A7935" w:rsidRDefault="004626FF" w:rsidP="002A793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01.07.201</w:t>
      </w:r>
      <w:r w:rsidR="005C22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31.12.201</w:t>
      </w:r>
      <w:r w:rsidR="005C22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1076,46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руб./Гкал </w:t>
      </w:r>
    </w:p>
    <w:p w:rsidR="004626FF" w:rsidRPr="00C8669E" w:rsidRDefault="004626FF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на основании  </w:t>
      </w:r>
      <w:r w:rsidR="007B74AB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Департамента  тарифной и ценовой политики Тюменской области от </w:t>
      </w:r>
      <w:r w:rsidR="007B7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</w:t>
      </w:r>
      <w:r w:rsidR="007B7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N </w:t>
      </w:r>
      <w:r w:rsidR="007B7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262/01-05-ос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90D06" w:rsidRDefault="00D940C5" w:rsidP="0039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 для начисления объема потребления составляет 0,</w:t>
      </w:r>
      <w:r w:rsidR="000C60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283 Гкал (утвержден Приказом Департамента Тарифной и ценовой политики Тюменской области </w:t>
      </w:r>
      <w:r w:rsidR="00390D06">
        <w:rPr>
          <w:rFonts w:ascii="Times New Roman" w:hAnsi="Times New Roman" w:cs="Times New Roman"/>
          <w:sz w:val="28"/>
          <w:szCs w:val="28"/>
        </w:rPr>
        <w:t>от 28.06.2013 N 79/01-05-ос.</w:t>
      </w:r>
      <w:proofErr w:type="gramEnd"/>
    </w:p>
    <w:p w:rsidR="004626FF" w:rsidRDefault="002A7935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A7935" w:rsidRPr="00C8669E" w:rsidRDefault="002A7935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расчете услуги «тепловая энергия, используемая для целей ГВС»  применяется но</w:t>
      </w:r>
      <w:r w:rsidR="00744F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рматив 0,052 Гкал, утвержденный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Правительства Тюменской области от 13.09.2012г. № 371-п «О региональных особенностях использования энергетических ресурсов при оказании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D940C5" w:rsidRDefault="00D940C5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2B65" w:rsidRPr="00BC2CFD" w:rsidRDefault="00072B65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23"/>
          <w:shd w:val="clear" w:color="auto" w:fill="FFFFFF"/>
        </w:rPr>
      </w:pPr>
      <w:r w:rsidRPr="00BC2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Поставщик</w:t>
      </w:r>
      <w:r w:rsidRPr="00BC2CFD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: </w:t>
      </w:r>
      <w:r w:rsidR="00BC2CFD" w:rsidRPr="00BC2CF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3"/>
          <w:shd w:val="clear" w:color="auto" w:fill="FFFFFF"/>
        </w:rPr>
        <w:t>"Тепло</w:t>
      </w:r>
      <w:r w:rsidR="00BC2CF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3"/>
          <w:shd w:val="clear" w:color="auto" w:fill="FFFFFF"/>
        </w:rPr>
        <w:t xml:space="preserve"> Тюмени" - филиала ПАО "СУЭНКО"; </w:t>
      </w:r>
      <w:r w:rsidR="00BC2CFD">
        <w:rPr>
          <w:rStyle w:val="apple-converted-space"/>
          <w:rFonts w:ascii="Times" w:hAnsi="Times" w:cs="Times"/>
          <w:color w:val="647171"/>
          <w:sz w:val="23"/>
          <w:szCs w:val="23"/>
          <w:shd w:val="clear" w:color="auto" w:fill="FFFFFF"/>
        </w:rPr>
        <w:t> </w:t>
      </w:r>
      <w:r w:rsidR="00BC2CFD" w:rsidRPr="00BC2CFD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625023, г. Тюмень, ул. Одесская, д.8</w:t>
      </w:r>
      <w:r w:rsidR="00BC2CFD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; </w:t>
      </w:r>
      <w:r w:rsidR="00BC2CFD" w:rsidRPr="00BC2CFD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Тел. 8 (3452) 28-98-00</w:t>
      </w:r>
    </w:p>
    <w:p w:rsidR="00BC2CFD" w:rsidRPr="00BC2CFD" w:rsidRDefault="00BC2CFD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D940C5" w:rsidRPr="00C8669E" w:rsidRDefault="00D940C5" w:rsidP="00D9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ТАРИФЫ</w:t>
      </w:r>
    </w:p>
    <w:p w:rsidR="00D940C5" w:rsidRPr="00CD44F2" w:rsidRDefault="00DD7271" w:rsidP="00D9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CD44F2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На  холодное водоснабжение и водоотведение</w:t>
      </w:r>
    </w:p>
    <w:p w:rsidR="00C56793" w:rsidRDefault="00C56793" w:rsidP="00C5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793" w:rsidRDefault="002B128A" w:rsidP="00C5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Холодное водоснабжение 21,03 руб./м3</w:t>
      </w:r>
    </w:p>
    <w:p w:rsidR="002B128A" w:rsidRDefault="002B128A" w:rsidP="00C5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Водоотведение 13,59 руб./м3</w:t>
      </w:r>
    </w:p>
    <w:p w:rsidR="00C56793" w:rsidRPr="00C56793" w:rsidRDefault="002A7935" w:rsidP="00C5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 на основании  </w:t>
      </w:r>
      <w:r w:rsidR="00C56793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арифной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ценовой политики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юменской области</w:t>
      </w:r>
      <w:r w:rsidR="00C56793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B12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N </w:t>
      </w:r>
      <w:r w:rsidR="00C56793" w:rsidRPr="00C567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458/01-05-ос</w:t>
      </w:r>
      <w:proofErr w:type="gramStart"/>
      <w:r w:rsidR="00C56793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793" w:rsidRPr="00C5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56793" w:rsidRPr="00C5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установлении тарифов обществу с ограниченной ответственностью «Тюмень Водоканал» (ООО «Тюмень Водоканал»).</w:t>
      </w:r>
    </w:p>
    <w:p w:rsidR="00DD7271" w:rsidRPr="00C56793" w:rsidRDefault="00DD7271" w:rsidP="00C5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C24EAE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матив на 1 человека пр</w:t>
      </w:r>
      <w:r w:rsidR="00C24EAE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отсутствии индивидуальных приборов учета, утвержден </w:t>
      </w:r>
      <w:r w:rsidR="00C24EAE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департамента ценовой политики Тюменской области от 20.08.12г.№182/01-05-ос.</w:t>
      </w:r>
    </w:p>
    <w:p w:rsidR="00072B65" w:rsidRPr="00C8669E" w:rsidRDefault="00072B65" w:rsidP="002A7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Поставщик: </w:t>
      </w:r>
      <w:r w:rsidRPr="000376AA">
        <w:rPr>
          <w:sz w:val="28"/>
          <w:szCs w:val="28"/>
        </w:rPr>
        <w:t>ООО «Тюмень Водоканал»</w:t>
      </w:r>
      <w:r>
        <w:rPr>
          <w:sz w:val="28"/>
          <w:szCs w:val="28"/>
        </w:rPr>
        <w:t xml:space="preserve">; </w:t>
      </w:r>
      <w:r w:rsidRPr="000376AA">
        <w:rPr>
          <w:sz w:val="28"/>
          <w:szCs w:val="28"/>
        </w:rPr>
        <w:t xml:space="preserve">625007 </w:t>
      </w:r>
      <w:r>
        <w:rPr>
          <w:sz w:val="28"/>
          <w:szCs w:val="28"/>
        </w:rPr>
        <w:t xml:space="preserve"> </w:t>
      </w:r>
      <w:r w:rsidRPr="000376AA">
        <w:rPr>
          <w:sz w:val="28"/>
          <w:szCs w:val="28"/>
        </w:rPr>
        <w:t>г. Тюмень, ул.30 лет Победы,</w:t>
      </w:r>
      <w:r>
        <w:rPr>
          <w:sz w:val="28"/>
          <w:szCs w:val="28"/>
        </w:rPr>
        <w:t xml:space="preserve">31; ИНН </w:t>
      </w:r>
      <w:r w:rsidRPr="000376AA">
        <w:rPr>
          <w:bCs/>
          <w:sz w:val="28"/>
          <w:szCs w:val="28"/>
        </w:rPr>
        <w:t>7204095194</w:t>
      </w:r>
      <w:r>
        <w:rPr>
          <w:bCs/>
          <w:sz w:val="28"/>
          <w:szCs w:val="28"/>
        </w:rPr>
        <w:t xml:space="preserve">; тел.: </w:t>
      </w:r>
      <w:r w:rsidRPr="000376AA">
        <w:rPr>
          <w:sz w:val="28"/>
          <w:szCs w:val="28"/>
        </w:rPr>
        <w:t xml:space="preserve">(3452) </w:t>
      </w:r>
      <w:r>
        <w:rPr>
          <w:sz w:val="28"/>
          <w:szCs w:val="28"/>
        </w:rPr>
        <w:t>540-940; 54-09-22</w:t>
      </w:r>
    </w:p>
    <w:p w:rsidR="007B2505" w:rsidRPr="00C8669E" w:rsidRDefault="007B2505" w:rsidP="000E2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505" w:rsidRPr="00C8669E" w:rsidRDefault="007B2505" w:rsidP="007B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ТАРИФЫ</w:t>
      </w:r>
    </w:p>
    <w:p w:rsidR="007B2505" w:rsidRPr="00C8669E" w:rsidRDefault="007B2505" w:rsidP="007B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ЭЛЕКТРИЧЕСКУЮ ЭНЕРГИЮ</w:t>
      </w:r>
    </w:p>
    <w:p w:rsidR="007B2505" w:rsidRDefault="007B2505" w:rsidP="007B2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НАСЕЛЕНИЯ</w:t>
      </w:r>
    </w:p>
    <w:p w:rsidR="002D6C5C" w:rsidRPr="002D6C5C" w:rsidRDefault="002D6C5C" w:rsidP="002D6C5C">
      <w:pPr>
        <w:pStyle w:val="consplustitle"/>
        <w:shd w:val="clear" w:color="auto" w:fill="FFFFFF"/>
        <w:spacing w:line="36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D6C5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Установлены решением  Региональной энергетической комиссии Тюменской области, Ханты-Мансийского автономного округа, Ямало-Ненецкого автономного округа № 400 от 27 ноября 2012г. </w:t>
      </w:r>
      <w:proofErr w:type="gramStart"/>
      <w:r w:rsidRPr="002D6C5C">
        <w:rPr>
          <w:rFonts w:ascii="Arial" w:hAnsi="Arial" w:cs="Arial"/>
          <w:i/>
          <w:iCs/>
          <w:color w:val="000000" w:themeColor="text1"/>
          <w:sz w:val="20"/>
          <w:szCs w:val="20"/>
        </w:rPr>
        <w:t>Тарифы действительны с 1 января 2013г. по 30 июня 2013г.)</w:t>
      </w:r>
      <w:proofErr w:type="gramEnd"/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20"/>
        <w:gridCol w:w="1440"/>
        <w:gridCol w:w="2160"/>
      </w:tblGrid>
      <w:tr w:rsidR="002D6C5C" w:rsidRPr="002D6C5C" w:rsidTr="002D6C5C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</w:t>
            </w:r>
            <w:proofErr w:type="gramStart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Показатель (группы потребителей с разбивкой по ставкам и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 дифференциацией по зонам суток)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Единица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C5C" w:rsidRPr="002D6C5C" w:rsidRDefault="002D6C5C" w:rsidP="005C220B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Цена (тариф)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с 01.01.201</w:t>
            </w:r>
            <w:r w:rsidR="005C22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по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30.06.201</w:t>
            </w:r>
            <w:r w:rsidR="005C22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1.  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 (тарифы указаны с учетом НДС)      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указанного</w:t>
            </w:r>
            <w:proofErr w:type="gramEnd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в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hyperlink r:id="rId7" w:anchor="Par62" w:history="1">
              <w:r w:rsidRPr="002D6C5C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пунктах 1.2</w:t>
              </w:r>
            </w:hyperlink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hyperlink r:id="rId8" w:anchor="Par82" w:history="1">
              <w:r w:rsidRPr="002D6C5C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1.3</w:t>
              </w:r>
            </w:hyperlink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0,97     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1,95     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0,97     </w:t>
            </w:r>
          </w:p>
        </w:tc>
      </w:tr>
      <w:tr w:rsidR="002D6C5C" w:rsidRPr="002D6C5C" w:rsidTr="002D6C5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Население, проживающее в городских населенных пунктах в домах, 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и (или) электроотопительными установками     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0,68     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0,68     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Население, проживающее в сельских населенных пунктах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0,68     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0,68     </w:t>
            </w:r>
          </w:p>
        </w:tc>
      </w:tr>
      <w:tr w:rsidR="002D6C5C" w:rsidRPr="002D6C5C" w:rsidTr="002D6C5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2.  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Потребители, приравненные к населению (тарифы указаны с учетом НДС)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hyperlink r:id="rId9" w:anchor="Par121" w:history="1">
              <w:r w:rsidRPr="002D6C5C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0,97     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1,95     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0,97     </w:t>
            </w:r>
          </w:p>
        </w:tc>
      </w:tr>
    </w:tbl>
    <w:p w:rsidR="002D6C5C" w:rsidRPr="002D6C5C" w:rsidRDefault="002D6C5C" w:rsidP="002D6C5C">
      <w:pPr>
        <w:pStyle w:val="consplustitle"/>
        <w:shd w:val="clear" w:color="auto" w:fill="FFFFFF"/>
        <w:spacing w:line="36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D6C5C">
        <w:rPr>
          <w:rFonts w:ascii="Arial" w:hAnsi="Arial" w:cs="Arial"/>
          <w:i/>
          <w:iCs/>
          <w:color w:val="000000" w:themeColor="text1"/>
          <w:sz w:val="20"/>
          <w:szCs w:val="20"/>
        </w:rPr>
        <w:t>(Установлены решением  Региональной энергетической комиссии Тюменской области, Ханты-Мансийского автономного округа, Ямало-Ненецкого автономного округа № 400 от 27 ноября 2012г. </w:t>
      </w:r>
      <w:r w:rsidRPr="002D6C5C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End"/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20"/>
        <w:gridCol w:w="1440"/>
        <w:gridCol w:w="2160"/>
      </w:tblGrid>
      <w:tr w:rsidR="002D6C5C" w:rsidRPr="002D6C5C" w:rsidTr="002D6C5C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</w:t>
            </w:r>
            <w:proofErr w:type="gramStart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Показатель (группы потребителей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  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 разбивкой по ставкам и    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дифференциацией по зонам суток)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Единица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 w:rsidP="005C220B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Цена (тариф)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с 01.07.201</w:t>
            </w:r>
            <w:r w:rsidR="005C22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по 31.12.201</w:t>
            </w:r>
            <w:r w:rsidR="005C22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1.  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 (тарифы указаны с учетом НДС)      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указанного</w:t>
            </w:r>
            <w:proofErr w:type="gram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0" w:anchor="Par173" w:history="1">
              <w:r w:rsidRPr="002D6C5C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пунктах 1.2</w:t>
              </w:r>
            </w:hyperlink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1" w:anchor="Par193" w:history="1">
              <w:r w:rsidRPr="002D6C5C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1.3</w:t>
              </w:r>
            </w:hyperlink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1,09     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2,20     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1,09     </w:t>
            </w:r>
          </w:p>
        </w:tc>
      </w:tr>
      <w:tr w:rsidR="002D6C5C" w:rsidRPr="002D6C5C" w:rsidTr="002D6C5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Население, проживающее в городских населенных пунктах в домах, 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и (или) электроотопительными установками     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1,52     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1,53     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0,77     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1,52     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0,77     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Население, проживающее в сельских населенных пунктах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1,52     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1,53     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0,77     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1,52     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0,77     </w:t>
            </w:r>
          </w:p>
        </w:tc>
      </w:tr>
      <w:tr w:rsidR="002D6C5C" w:rsidRPr="002D6C5C" w:rsidTr="002D6C5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2.  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Потребители, приравненные к населению (тарифы указаны с учетом НДС)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hyperlink r:id="rId12" w:anchor="Par232" w:history="1">
              <w:r w:rsidRPr="002D6C5C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1,09     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2,20     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1,09     </w:t>
            </w:r>
          </w:p>
        </w:tc>
      </w:tr>
    </w:tbl>
    <w:p w:rsidR="00F42710" w:rsidRDefault="00781006" w:rsidP="00C866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Поставщик: </w:t>
      </w:r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>Тюменьэнергосбыт</w:t>
      </w:r>
      <w:proofErr w:type="spellEnd"/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>» - филиал ОАО «</w:t>
      </w:r>
      <w:proofErr w:type="gramStart"/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«Восток», </w:t>
      </w:r>
      <w:r w:rsidR="009857B3" w:rsidRPr="002D6C5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г. Тюмень, ул. Одесская, 27, тел.:8-800-250-6006.</w:t>
      </w:r>
    </w:p>
    <w:p w:rsidR="00ED4BB6" w:rsidRPr="002D6C5C" w:rsidRDefault="00ED4BB6" w:rsidP="00C866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40"/>
          <w:szCs w:val="28"/>
        </w:rPr>
      </w:pPr>
      <w:bookmarkStart w:id="0" w:name="_GoBack"/>
      <w:bookmarkEnd w:id="0"/>
    </w:p>
    <w:sectPr w:rsidR="00ED4BB6" w:rsidRPr="002D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368"/>
    <w:multiLevelType w:val="multilevel"/>
    <w:tmpl w:val="23CC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35B4D"/>
    <w:multiLevelType w:val="multilevel"/>
    <w:tmpl w:val="ABB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D7"/>
    <w:rsid w:val="00072B65"/>
    <w:rsid w:val="000C60A6"/>
    <w:rsid w:val="000E2240"/>
    <w:rsid w:val="002A7935"/>
    <w:rsid w:val="002B128A"/>
    <w:rsid w:val="002D6C5C"/>
    <w:rsid w:val="00321863"/>
    <w:rsid w:val="00390D06"/>
    <w:rsid w:val="004179F8"/>
    <w:rsid w:val="004626FF"/>
    <w:rsid w:val="005C220B"/>
    <w:rsid w:val="005D4651"/>
    <w:rsid w:val="006C6C91"/>
    <w:rsid w:val="006E2B62"/>
    <w:rsid w:val="00744F3F"/>
    <w:rsid w:val="007507A9"/>
    <w:rsid w:val="00781006"/>
    <w:rsid w:val="007B2505"/>
    <w:rsid w:val="007B74AB"/>
    <w:rsid w:val="00832236"/>
    <w:rsid w:val="00833896"/>
    <w:rsid w:val="00835D23"/>
    <w:rsid w:val="00853DEA"/>
    <w:rsid w:val="008A2AD7"/>
    <w:rsid w:val="008E4DE9"/>
    <w:rsid w:val="00920399"/>
    <w:rsid w:val="00982D7E"/>
    <w:rsid w:val="009857B3"/>
    <w:rsid w:val="009A6136"/>
    <w:rsid w:val="00A01913"/>
    <w:rsid w:val="00AE5C25"/>
    <w:rsid w:val="00BC2CFD"/>
    <w:rsid w:val="00C24EAE"/>
    <w:rsid w:val="00C36984"/>
    <w:rsid w:val="00C56793"/>
    <w:rsid w:val="00C8669E"/>
    <w:rsid w:val="00CD44F2"/>
    <w:rsid w:val="00D017C6"/>
    <w:rsid w:val="00D940C5"/>
    <w:rsid w:val="00DD7271"/>
    <w:rsid w:val="00ED4BB6"/>
    <w:rsid w:val="00F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8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6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A6136"/>
    <w:rPr>
      <w:b/>
      <w:bCs/>
    </w:rPr>
  </w:style>
  <w:style w:type="character" w:customStyle="1" w:styleId="apple-converted-space">
    <w:name w:val="apple-converted-space"/>
    <w:basedOn w:val="a0"/>
    <w:rsid w:val="009A6136"/>
  </w:style>
  <w:style w:type="paragraph" w:styleId="a6">
    <w:name w:val="Balloon Text"/>
    <w:basedOn w:val="a"/>
    <w:link w:val="a7"/>
    <w:uiPriority w:val="99"/>
    <w:semiHidden/>
    <w:unhideWhenUsed/>
    <w:rsid w:val="000C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0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2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8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6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A6136"/>
    <w:rPr>
      <w:b/>
      <w:bCs/>
    </w:rPr>
  </w:style>
  <w:style w:type="character" w:customStyle="1" w:styleId="apple-converted-space">
    <w:name w:val="apple-converted-space"/>
    <w:basedOn w:val="a0"/>
    <w:rsid w:val="009A6136"/>
  </w:style>
  <w:style w:type="paragraph" w:styleId="a6">
    <w:name w:val="Balloon Text"/>
    <w:basedOn w:val="a"/>
    <w:link w:val="a7"/>
    <w:uiPriority w:val="99"/>
    <w:semiHidden/>
    <w:unhideWhenUsed/>
    <w:rsid w:val="000C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0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2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byt.ru/itariff/4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sbyt.ru/itariff/470" TargetMode="External"/><Relationship Id="rId12" Type="http://schemas.openxmlformats.org/officeDocument/2006/relationships/hyperlink" Target="http://tesbyt.ru/itariff/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byt.ru/itariff/47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sbyt.ru/itariff/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byt.ru/itariff/4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152E-FA62-4BA3-AC58-4D737231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6</cp:revision>
  <cp:lastPrinted>2015-03-12T06:06:00Z</cp:lastPrinted>
  <dcterms:created xsi:type="dcterms:W3CDTF">2015-03-25T04:31:00Z</dcterms:created>
  <dcterms:modified xsi:type="dcterms:W3CDTF">2015-03-25T10:38:00Z</dcterms:modified>
</cp:coreProperties>
</file>